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4098"/>
        <w:spacing w:after="240" w:lineRule="atLeast" w:line="380"/>
        <w:jc w:val="center"/>
        <w:rPr>
          <w:rStyle w:val="style4099"/>
          <w:rFonts w:ascii="Trebuchet MS" w:cs="Trebuchet MS" w:eastAsia="Trebuchet MS" w:hAnsi="Trebuchet MS"/>
          <w:b/>
          <w:bCs/>
          <w:color w:val="00a89c"/>
          <w:sz w:val="28"/>
          <w:szCs w:val="32"/>
          <w:u w:val="single"/>
          <w:shd w:val="clear" w:color="auto" w:fill="ffffff"/>
        </w:rPr>
      </w:pPr>
      <w:r>
        <w:rPr>
          <w:rFonts w:ascii="Trebuchet MS" w:hAnsi="Trebuchet MS"/>
          <w:b/>
          <w:bCs/>
          <w:color w:val="00a89c"/>
          <w:sz w:val="28"/>
          <w:szCs w:val="32"/>
          <w:u w:val="single"/>
          <w:shd w:val="clear" w:color="auto" w:fill="ffffff"/>
        </w:rPr>
        <w:t xml:space="preserve">ANEXO </w:t>
      </w:r>
      <w:r>
        <w:rPr>
          <w:rFonts w:ascii="Trebuchet MS" w:hAnsi="Trebuchet MS"/>
          <w:b/>
          <w:bCs/>
          <w:color w:val="00a89c"/>
          <w:sz w:val="28"/>
          <w:szCs w:val="32"/>
          <w:u w:val="single"/>
          <w:shd w:val="clear" w:color="auto" w:fill="ffffff"/>
          <w:lang w:val="es-ES_tradnl"/>
        </w:rPr>
        <w:t>II</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b/>
          <w:bCs/>
          <w:sz w:val="20"/>
          <w:shd w:val="clear" w:color="auto" w:fill="ffffff"/>
          <w:lang w:val="es-ES"/>
        </w:rPr>
        <w:t>CL</w:t>
      </w:r>
      <w:r>
        <w:rPr>
          <w:rFonts w:ascii="Trebuchet MS" w:hAnsi="Trebuchet MS"/>
          <w:b/>
          <w:bCs/>
          <w:sz w:val="20"/>
          <w:shd w:val="clear" w:color="auto" w:fill="ffffff"/>
        </w:rPr>
        <w:t>Á</w:t>
      </w:r>
      <w:r>
        <w:rPr>
          <w:rFonts w:ascii="Trebuchet MS" w:hAnsi="Trebuchet MS"/>
          <w:b/>
          <w:bCs/>
          <w:sz w:val="20"/>
          <w:shd w:val="clear" w:color="auto" w:fill="ffffff"/>
        </w:rPr>
        <w:t>USULA COVID-19 DE INSCRIPCI</w:t>
      </w:r>
      <w:r>
        <w:rPr>
          <w:rFonts w:ascii="Trebuchet MS" w:hAnsi="Trebuchet MS"/>
          <w:b/>
          <w:bCs/>
          <w:sz w:val="20"/>
          <w:shd w:val="clear" w:color="auto" w:fill="ffffff"/>
        </w:rPr>
        <w:t>Ó</w:t>
      </w:r>
      <w:r>
        <w:rPr>
          <w:rFonts w:ascii="Trebuchet MS" w:hAnsi="Trebuchet MS"/>
          <w:b/>
          <w:bCs/>
          <w:sz w:val="20"/>
          <w:shd w:val="clear" w:color="auto" w:fill="ffffff"/>
          <w:lang w:val="es-ES_tradnl"/>
        </w:rPr>
        <w:t xml:space="preserve">N Y PARA TODAS LAS PERSONAS IMPLICADAS EN LA PRUEBA DEPORTIVA </w:t>
      </w:r>
    </w:p>
    <w:p>
      <w:pPr>
        <w:pStyle w:val="style4098"/>
        <w:spacing w:after="240" w:lineRule="atLeast" w:line="380"/>
        <w:jc w:val="both"/>
        <w:rPr>
          <w:rFonts w:ascii="Trebuchet MS" w:cs="Trebuchet MS" w:eastAsia="Trebuchet MS" w:hAnsi="Trebuchet MS"/>
          <w:sz w:val="20"/>
          <w:shd w:val="clear" w:color="auto" w:fill="ffffff"/>
        </w:rPr>
      </w:pPr>
      <w:r>
        <w:rPr>
          <w:rFonts w:ascii="Trebuchet MS" w:hAnsi="Trebuchet MS"/>
          <w:sz w:val="20"/>
          <w:shd w:val="clear" w:color="auto" w:fill="ffffff"/>
          <w:lang w:val="es-ES_tradnl"/>
        </w:rPr>
        <w:t>La crisis sanitaria del COVID-19 hace necesaria la adopci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 una serie de medidas tendentes a cumplir los protocolos marcados por las autoridades </w:t>
      </w:r>
      <w:r>
        <w:rPr>
          <w:rFonts w:ascii="Trebuchet MS" w:hAnsi="Trebuchet MS"/>
          <w:sz w:val="20"/>
          <w:shd w:val="clear" w:color="auto" w:fill="ffffff"/>
          <w:lang w:val="es-ES_tradnl"/>
        </w:rPr>
        <w:t>sanitarias. El establecimiento y cumplimiento de las citadas medidas requiere de una serie de compromisos y formas de actuaci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por parte, fundamentalmente, de organizadores, voluntarios y participantes. La lectura y aceptaci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del presente documento es co</w:t>
      </w:r>
      <w:r>
        <w:rPr>
          <w:rFonts w:ascii="Trebuchet MS" w:hAnsi="Trebuchet MS"/>
          <w:sz w:val="20"/>
          <w:shd w:val="clear" w:color="auto" w:fill="ffffff"/>
          <w:lang w:val="es-ES_tradnl"/>
        </w:rPr>
        <w:t>ndici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indispensable para tomar parte del ZANGARUN 2021. </w:t>
      </w:r>
    </w:p>
    <w:p>
      <w:pPr>
        <w:pStyle w:val="style4098"/>
        <w:spacing w:after="240" w:lineRule="atLeast" w:line="380"/>
        <w:jc w:val="both"/>
        <w:rPr>
          <w:rStyle w:val="style4099"/>
          <w:rFonts w:ascii="Times" w:cs="Times" w:eastAsia="Times" w:hAnsi="Times"/>
          <w:b/>
          <w:bCs/>
          <w:sz w:val="20"/>
          <w:shd w:val="clear" w:color="auto" w:fill="ffffff"/>
        </w:rPr>
      </w:pPr>
      <w:r>
        <w:rPr>
          <w:rFonts w:ascii="Trebuchet MS" w:hAnsi="Trebuchet MS"/>
          <w:b/>
          <w:bCs/>
          <w:sz w:val="20"/>
          <w:shd w:val="clear" w:color="auto" w:fill="ffffff"/>
          <w:lang w:val="es-ES_tradnl"/>
        </w:rPr>
        <w:t xml:space="preserve">El o la participante declara y manifiesta: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 xml:space="preserve">1.- Que es conocedor/a de las </w:t>
      </w:r>
      <w:r>
        <w:rPr>
          <w:rFonts w:ascii="Trebuchet MS" w:hAnsi="Trebuchet MS"/>
          <w:sz w:val="20"/>
          <w:shd w:val="clear" w:color="auto" w:fill="ffffff"/>
        </w:rPr>
        <w:t>“</w:t>
      </w:r>
      <w:r>
        <w:rPr>
          <w:rFonts w:ascii="Trebuchet MS" w:hAnsi="Trebuchet MS"/>
          <w:sz w:val="20"/>
          <w:shd w:val="clear" w:color="auto" w:fill="ffffff"/>
          <w:lang w:val="es-ES_tradnl"/>
        </w:rPr>
        <w:t>medidas particulares, COVID-19, a aplicar en el ZANGARUN 2021 con ocasi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 la crisis sanitaria del COVID-19.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2.- Que se</w:t>
      </w:r>
      <w:r>
        <w:rPr>
          <w:rFonts w:ascii="Trebuchet MS" w:hAnsi="Trebuchet MS"/>
          <w:sz w:val="20"/>
          <w:shd w:val="clear" w:color="auto" w:fill="ffffff"/>
          <w:lang w:val="es-ES_tradnl"/>
        </w:rPr>
        <w:t xml:space="preserve"> compromete a cumplir todas las exigencias o simples recomendaciones que se contengan en dicha </w:t>
      </w:r>
      <w:r>
        <w:rPr>
          <w:rFonts w:ascii="Trebuchet MS" w:hAnsi="Trebuchet MS"/>
          <w:sz w:val="20"/>
          <w:shd w:val="clear" w:color="auto" w:fill="ffffff"/>
          <w:lang w:val="es-ES_tradnl"/>
        </w:rPr>
        <w:t>gu</w:t>
      </w:r>
      <w:r>
        <w:rPr>
          <w:rFonts w:ascii="Trebuchet MS" w:hAnsi="Trebuchet MS"/>
          <w:sz w:val="20"/>
          <w:shd w:val="clear" w:color="auto" w:fill="ffffff"/>
        </w:rPr>
        <w:t>í</w:t>
      </w:r>
      <w:r>
        <w:rPr>
          <w:rFonts w:ascii="Trebuchet MS" w:hAnsi="Trebuchet MS"/>
          <w:sz w:val="20"/>
          <w:shd w:val="clear" w:color="auto" w:fill="ffffff"/>
          <w:lang w:val="pt-PT"/>
        </w:rPr>
        <w:t>a, as</w:t>
      </w:r>
      <w:r>
        <w:rPr>
          <w:rFonts w:ascii="Trebuchet MS" w:hAnsi="Trebuchet MS"/>
          <w:sz w:val="20"/>
          <w:shd w:val="clear" w:color="auto" w:fill="ffffff"/>
        </w:rPr>
        <w:t xml:space="preserve">í </w:t>
      </w:r>
      <w:r>
        <w:rPr>
          <w:rFonts w:ascii="Trebuchet MS" w:hAnsi="Trebuchet MS"/>
          <w:sz w:val="20"/>
          <w:shd w:val="clear" w:color="auto" w:fill="ffffff"/>
          <w:lang w:val="es-ES_tradnl"/>
        </w:rPr>
        <w:t>como las instrucciones que sean dadas por las autoridades deportivas o personal de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presentes en la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en relaci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con las medidas</w:t>
      </w:r>
      <w:r>
        <w:rPr>
          <w:rFonts w:ascii="Trebuchet MS" w:hAnsi="Trebuchet MS"/>
          <w:sz w:val="20"/>
          <w:shd w:val="clear" w:color="auto" w:fill="ffffff"/>
          <w:lang w:val="es-ES_tradnl"/>
        </w:rPr>
        <w:t xml:space="preserve"> para evitar contagios por COVID- 19.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3.- Que se compromete a no acudir ni tomar parte en el evento o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en el caso de que padeciese s</w:t>
      </w:r>
      <w:r>
        <w:rPr>
          <w:rFonts w:ascii="Trebuchet MS" w:hAnsi="Trebuchet MS"/>
          <w:sz w:val="20"/>
          <w:shd w:val="clear" w:color="auto" w:fill="ffffff"/>
        </w:rPr>
        <w:t>í</w:t>
      </w:r>
      <w:r>
        <w:rPr>
          <w:rFonts w:ascii="Trebuchet MS" w:hAnsi="Trebuchet MS"/>
          <w:sz w:val="20"/>
          <w:shd w:val="clear" w:color="auto" w:fill="ffffff"/>
          <w:lang w:val="es-ES_tradnl"/>
        </w:rPr>
        <w:t>ntomas</w:t>
      </w:r>
      <w:r>
        <w:rPr>
          <w:rFonts w:ascii="Trebuchet MS" w:hAnsi="Trebuchet MS"/>
          <w:sz w:val="20"/>
          <w:shd w:val="clear" w:color="auto" w:fill="ffffff"/>
          <w:lang w:val="es-ES_tradnl"/>
        </w:rPr>
        <w:t xml:space="preserve"> que pudieran ser compatibles con el contagio del COVID-19. Ello resultar</w:t>
      </w:r>
      <w:r>
        <w:rPr>
          <w:rFonts w:ascii="Trebuchet MS" w:hAnsi="Trebuchet MS"/>
          <w:sz w:val="20"/>
          <w:shd w:val="clear" w:color="auto" w:fill="ffffff"/>
        </w:rPr>
        <w:t xml:space="preserve">á </w:t>
      </w:r>
      <w:r>
        <w:rPr>
          <w:rFonts w:ascii="Trebuchet MS" w:hAnsi="Trebuchet MS"/>
          <w:sz w:val="20"/>
          <w:shd w:val="clear" w:color="auto" w:fill="ffffff"/>
          <w:lang w:val="es-ES_tradnl"/>
        </w:rPr>
        <w:t>extensivo, igualmente, a los c</w:t>
      </w:r>
      <w:r>
        <w:rPr>
          <w:rFonts w:ascii="Trebuchet MS" w:hAnsi="Trebuchet MS"/>
          <w:sz w:val="20"/>
          <w:shd w:val="clear" w:color="auto" w:fill="ffffff"/>
          <w:lang w:val="es-ES_tradnl"/>
        </w:rPr>
        <w:t>asos en los que los s</w:t>
      </w:r>
      <w:r>
        <w:rPr>
          <w:rFonts w:ascii="Trebuchet MS" w:hAnsi="Trebuchet MS"/>
          <w:sz w:val="20"/>
          <w:shd w:val="clear" w:color="auto" w:fill="ffffff"/>
        </w:rPr>
        <w:t>í</w:t>
      </w:r>
      <w:r>
        <w:rPr>
          <w:rFonts w:ascii="Trebuchet MS" w:hAnsi="Trebuchet MS"/>
          <w:sz w:val="20"/>
          <w:shd w:val="clear" w:color="auto" w:fill="ffffff"/>
          <w:lang w:val="es-ES_tradnl"/>
        </w:rPr>
        <w:t>ntomas</w:t>
      </w:r>
      <w:r>
        <w:rPr>
          <w:rFonts w:ascii="Trebuchet MS" w:hAnsi="Trebuchet MS"/>
          <w:sz w:val="20"/>
          <w:shd w:val="clear" w:color="auto" w:fill="ffffff"/>
          <w:lang w:val="es-ES_tradnl"/>
        </w:rPr>
        <w:t xml:space="preserve"> fuesen sufridos por terceros con las que la persona participante tenga o haya tenido un contacto del que objetivamente pudiera derivarse un contagio.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 xml:space="preserve">4.- Que, caso de estar o haber estado contagiado por el virus del COVID-19, </w:t>
      </w:r>
      <w:r>
        <w:rPr>
          <w:rFonts w:ascii="Trebuchet MS" w:hAnsi="Trebuchet MS"/>
          <w:sz w:val="20"/>
          <w:shd w:val="clear" w:color="auto" w:fill="ffffff"/>
          <w:lang w:val="es-ES_tradnl"/>
        </w:rPr>
        <w:t>se compromete a no acudir ni tomar parte en el evento o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en tanto en cuanto las autoridades sanitarias no manifiesten que la participaci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no </w:t>
      </w:r>
      <w:r>
        <w:rPr>
          <w:rFonts w:ascii="Trebuchet MS" w:hAnsi="Trebuchet MS"/>
          <w:sz w:val="20"/>
          <w:shd w:val="clear" w:color="auto" w:fill="ffffff"/>
          <w:lang w:val="es-ES_tradnl"/>
        </w:rPr>
        <w:t>entra</w:t>
      </w:r>
      <w:r>
        <w:rPr>
          <w:rFonts w:ascii="Trebuchet MS" w:hAnsi="Trebuchet MS"/>
          <w:sz w:val="20"/>
          <w:shd w:val="clear" w:color="auto" w:fill="ffffff"/>
          <w:lang w:val="es-ES_tradnl"/>
        </w:rPr>
        <w:t>ñ</w:t>
      </w:r>
      <w:r>
        <w:rPr>
          <w:rFonts w:ascii="Trebuchet MS" w:hAnsi="Trebuchet MS"/>
          <w:sz w:val="20"/>
          <w:shd w:val="clear" w:color="auto" w:fill="ffffff"/>
          <w:lang w:val="it-IT"/>
        </w:rPr>
        <w:t xml:space="preserve">a un </w:t>
      </w:r>
    </w:p>
    <w:p>
      <w:pPr>
        <w:pStyle w:val="style4098"/>
        <w:spacing w:lineRule="atLeast" w:line="280"/>
        <w:jc w:val="both"/>
        <w:rPr>
          <w:rFonts w:ascii="Times" w:cs="Times" w:eastAsia="Times" w:hAnsi="Times"/>
          <w:sz w:val="20"/>
          <w:shd w:val="clear" w:color="auto" w:fill="ffffff"/>
        </w:rPr>
      </w:pP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riesgo</w:t>
      </w:r>
      <w:r>
        <w:rPr>
          <w:rFonts w:ascii="Trebuchet MS" w:hAnsi="Trebuchet MS"/>
          <w:sz w:val="20"/>
          <w:shd w:val="clear" w:color="auto" w:fill="ffffff"/>
          <w:lang w:val="es-ES_tradnl"/>
        </w:rPr>
        <w:t xml:space="preserve">, bien para su persona, bien para el resto de asistentes con los que pudiera tener contacto.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5.- Que, con los medios a su alcance, y en todo caso cuando se hayan dado circunstancias que lo aconsejen, se ha sometido a los test existentes para comprob</w:t>
      </w:r>
      <w:r>
        <w:rPr>
          <w:rFonts w:ascii="Trebuchet MS" w:hAnsi="Trebuchet MS"/>
          <w:sz w:val="20"/>
          <w:shd w:val="clear" w:color="auto" w:fill="ffffff"/>
          <w:lang w:val="es-ES_tradnl"/>
        </w:rPr>
        <w:t xml:space="preserve">ar si </w:t>
      </w:r>
      <w:r>
        <w:rPr>
          <w:rFonts w:ascii="Trebuchet MS" w:hAnsi="Trebuchet MS"/>
          <w:sz w:val="20"/>
          <w:shd w:val="clear" w:color="auto" w:fill="ffffff"/>
          <w:lang w:val="es-ES_tradnl"/>
        </w:rPr>
        <w:t>est</w:t>
      </w:r>
      <w:r>
        <w:rPr>
          <w:rFonts w:ascii="Trebuchet MS" w:hAnsi="Trebuchet MS"/>
          <w:sz w:val="20"/>
          <w:shd w:val="clear" w:color="auto" w:fill="ffffff"/>
        </w:rPr>
        <w:t xml:space="preserve">á </w:t>
      </w:r>
      <w:r>
        <w:rPr>
          <w:rFonts w:ascii="Trebuchet MS" w:hAnsi="Trebuchet MS"/>
          <w:sz w:val="20"/>
          <w:shd w:val="clear" w:color="auto" w:fill="ffffff"/>
          <w:lang w:val="es-ES_tradnl"/>
        </w:rPr>
        <w:t>o ha estado contagiado por COVID- 19, siguiendo siempre el consejo de los profesionales sanitarios, siendo aconsejable haberse realizado un test los d</w:t>
      </w:r>
      <w:r>
        <w:rPr>
          <w:rFonts w:ascii="Trebuchet MS" w:hAnsi="Trebuchet MS"/>
          <w:sz w:val="20"/>
          <w:shd w:val="clear" w:color="auto" w:fill="ffffff"/>
        </w:rPr>
        <w:t>í</w:t>
      </w:r>
      <w:r>
        <w:rPr>
          <w:rFonts w:ascii="Trebuchet MS" w:hAnsi="Trebuchet MS"/>
          <w:sz w:val="20"/>
          <w:shd w:val="clear" w:color="auto" w:fill="ffffff"/>
          <w:lang w:val="es-ES_tradnl"/>
        </w:rPr>
        <w:t xml:space="preserve">as previos a la </w:t>
      </w:r>
      <w:r>
        <w:rPr>
          <w:rFonts w:ascii="Trebuchet MS" w:hAnsi="Trebuchet MS"/>
          <w:sz w:val="20"/>
          <w:shd w:val="clear" w:color="auto" w:fill="ffffff"/>
          <w:lang w:val="es-ES_tradnl"/>
        </w:rPr>
        <w:t>competici</w:t>
      </w:r>
      <w:r>
        <w:rPr>
          <w:rFonts w:ascii="Trebuchet MS" w:hAnsi="Trebuchet MS"/>
          <w:sz w:val="20"/>
          <w:shd w:val="clear" w:color="auto" w:fill="ffffff"/>
          <w:lang w:val="es-ES_tradnl"/>
        </w:rPr>
        <w:t>ó</w:t>
      </w:r>
      <w:r>
        <w:rPr>
          <w:rFonts w:ascii="Trebuchet MS" w:hAnsi="Trebuchet MS"/>
          <w:sz w:val="20"/>
          <w:shd w:val="clear" w:color="auto" w:fill="ffffff"/>
        </w:rPr>
        <w:t xml:space="preserve">n.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6.- Que es conocedor/a y acepta y asume que, en el actual estado</w:t>
      </w:r>
      <w:r>
        <w:rPr>
          <w:rFonts w:ascii="Trebuchet MS" w:hAnsi="Trebuchet MS"/>
          <w:sz w:val="20"/>
          <w:shd w:val="clear" w:color="auto" w:fill="ffffff"/>
          <w:lang w:val="es-ES_tradnl"/>
        </w:rPr>
        <w:t>, existe un objetivo riesgo de contagio de COVID-19 con las consecuencias que de ello se pudieran derivar para su persona en t</w:t>
      </w:r>
      <w:r>
        <w:rPr>
          <w:rFonts w:ascii="Trebuchet MS" w:hAnsi="Trebuchet MS"/>
          <w:sz w:val="20"/>
          <w:shd w:val="clear" w:color="auto" w:fill="ffffff"/>
          <w:lang w:val="fr-FR"/>
        </w:rPr>
        <w:t>é</w:t>
      </w:r>
      <w:r>
        <w:rPr>
          <w:rFonts w:ascii="Trebuchet MS" w:hAnsi="Trebuchet MS"/>
          <w:sz w:val="20"/>
          <w:shd w:val="clear" w:color="auto" w:fill="ffffff"/>
          <w:lang w:val="es-ES_tradnl"/>
        </w:rPr>
        <w:t>rminos</w:t>
      </w:r>
      <w:r>
        <w:rPr>
          <w:rFonts w:ascii="Trebuchet MS" w:hAnsi="Trebuchet MS"/>
          <w:sz w:val="20"/>
          <w:shd w:val="clear" w:color="auto" w:fill="ffffff"/>
          <w:lang w:val="es-ES_tradnl"/>
        </w:rPr>
        <w:t xml:space="preserve"> de salud.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7.- Que acepta que la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del ZANGARUN 2021 adopte las medidas que se indican en la </w:t>
      </w:r>
      <w:r>
        <w:rPr>
          <w:rFonts w:ascii="Trebuchet MS" w:hAnsi="Trebuchet MS"/>
          <w:sz w:val="20"/>
          <w:shd w:val="clear" w:color="auto" w:fill="ffffff"/>
          <w:lang w:val="es-ES_tradnl"/>
        </w:rPr>
        <w:t>gu</w:t>
      </w:r>
      <w:r>
        <w:rPr>
          <w:rFonts w:ascii="Trebuchet MS" w:hAnsi="Trebuchet MS"/>
          <w:sz w:val="20"/>
          <w:shd w:val="clear" w:color="auto" w:fill="ffffff"/>
        </w:rPr>
        <w:t>í</w:t>
      </w:r>
      <w:r>
        <w:rPr>
          <w:rFonts w:ascii="Trebuchet MS" w:hAnsi="Trebuchet MS"/>
          <w:sz w:val="20"/>
          <w:shd w:val="clear" w:color="auto" w:fill="ffffff"/>
          <w:lang w:val="es-ES_tradnl"/>
        </w:rPr>
        <w:t>a que tiene pub</w:t>
      </w:r>
      <w:r>
        <w:rPr>
          <w:rFonts w:ascii="Trebuchet MS" w:hAnsi="Trebuchet MS"/>
          <w:sz w:val="20"/>
          <w:shd w:val="clear" w:color="auto" w:fill="ffffff"/>
          <w:lang w:val="es-ES_tradnl"/>
        </w:rPr>
        <w:t>licada en aras a establecer un razonable escenario de seguridad en la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En tal </w:t>
      </w:r>
      <w:r>
        <w:rPr>
          <w:rFonts w:ascii="Trebuchet MS" w:hAnsi="Trebuchet MS"/>
          <w:sz w:val="20"/>
          <w:shd w:val="clear" w:color="auto" w:fill="ffffff"/>
          <w:lang w:val="es-ES_tradnl"/>
        </w:rPr>
        <w:t>sentido, se hace constar que la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del ZANGARUN 2021, en el curso de la </w:t>
      </w:r>
      <w:r>
        <w:rPr>
          <w:rFonts w:ascii="Trebuchet MS" w:hAnsi="Trebuchet MS"/>
          <w:sz w:val="20"/>
          <w:shd w:val="clear" w:color="auto" w:fill="ffffff"/>
          <w:lang w:val="es-ES_tradnl"/>
        </w:rPr>
        <w:t>competici</w:t>
      </w:r>
      <w:r>
        <w:rPr>
          <w:rFonts w:ascii="Trebuchet MS" w:hAnsi="Trebuchet MS"/>
          <w:sz w:val="20"/>
          <w:shd w:val="clear" w:color="auto" w:fill="ffffff"/>
          <w:lang w:val="es-ES_tradnl"/>
        </w:rPr>
        <w:t>ó</w:t>
      </w:r>
      <w:r>
        <w:rPr>
          <w:rFonts w:ascii="Trebuchet MS" w:hAnsi="Trebuchet MS"/>
          <w:sz w:val="20"/>
          <w:shd w:val="clear" w:color="auto" w:fill="ffffff"/>
        </w:rPr>
        <w:t>n, podr</w:t>
      </w:r>
      <w:r>
        <w:rPr>
          <w:rFonts w:ascii="Trebuchet MS" w:hAnsi="Trebuchet MS"/>
          <w:sz w:val="20"/>
          <w:shd w:val="clear" w:color="auto" w:fill="ffffff"/>
        </w:rPr>
        <w:t xml:space="preserve">á </w:t>
      </w:r>
      <w:r>
        <w:rPr>
          <w:rFonts w:ascii="Trebuchet MS" w:hAnsi="Trebuchet MS"/>
          <w:sz w:val="20"/>
          <w:shd w:val="clear" w:color="auto" w:fill="ffffff"/>
          <w:lang w:val="es-ES_tradnl"/>
        </w:rPr>
        <w:t>adoptar las medidas o decisiones que sean precisas en relaci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co</w:t>
      </w:r>
      <w:r>
        <w:rPr>
          <w:rFonts w:ascii="Trebuchet MS" w:hAnsi="Trebuchet MS"/>
          <w:sz w:val="20"/>
          <w:shd w:val="clear" w:color="auto" w:fill="ffffff"/>
          <w:lang w:val="es-ES_tradnl"/>
        </w:rPr>
        <w:t>n el establecimiento o aplicaci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 las medidas que se contienen en su </w:t>
      </w:r>
      <w:r>
        <w:rPr>
          <w:rFonts w:ascii="Trebuchet MS" w:hAnsi="Trebuchet MS"/>
          <w:sz w:val="20"/>
          <w:shd w:val="clear" w:color="auto" w:fill="ffffff"/>
          <w:lang w:val="es-ES_tradnl"/>
        </w:rPr>
        <w:t>gu</w:t>
      </w:r>
      <w:r>
        <w:rPr>
          <w:rFonts w:ascii="Trebuchet MS" w:hAnsi="Trebuchet MS"/>
          <w:sz w:val="20"/>
          <w:shd w:val="clear" w:color="auto" w:fill="ffffff"/>
        </w:rPr>
        <w:t>í</w:t>
      </w:r>
      <w:r>
        <w:rPr>
          <w:rFonts w:ascii="Trebuchet MS" w:hAnsi="Trebuchet MS"/>
          <w:sz w:val="20"/>
          <w:shd w:val="clear" w:color="auto" w:fill="ffffff"/>
          <w:lang w:val="es-ES_tradnl"/>
        </w:rPr>
        <w:t>a publicada, o cualesquiera otras que tuviesen por finalidad el dotar a la prueba de un entorno lo m</w:t>
      </w:r>
      <w:r>
        <w:rPr>
          <w:rFonts w:ascii="Trebuchet MS" w:hAnsi="Trebuchet MS"/>
          <w:sz w:val="20"/>
          <w:shd w:val="clear" w:color="auto" w:fill="ffffff"/>
        </w:rPr>
        <w:t>á</w:t>
      </w:r>
      <w:r>
        <w:rPr>
          <w:rFonts w:ascii="Trebuchet MS" w:hAnsi="Trebuchet MS"/>
          <w:sz w:val="20"/>
          <w:shd w:val="clear" w:color="auto" w:fill="ffffff"/>
          <w:lang w:val="es-ES_tradnl"/>
        </w:rPr>
        <w:t>s seguro posible en t</w:t>
      </w:r>
      <w:r>
        <w:rPr>
          <w:rFonts w:ascii="Trebuchet MS" w:hAnsi="Trebuchet MS"/>
          <w:sz w:val="20"/>
          <w:shd w:val="clear" w:color="auto" w:fill="ffffff"/>
          <w:lang w:val="fr-FR"/>
        </w:rPr>
        <w:t>é</w:t>
      </w:r>
      <w:r>
        <w:rPr>
          <w:rFonts w:ascii="Trebuchet MS" w:hAnsi="Trebuchet MS"/>
          <w:sz w:val="20"/>
          <w:shd w:val="clear" w:color="auto" w:fill="ffffff"/>
          <w:lang w:val="es-ES_tradnl"/>
        </w:rPr>
        <w:t>rminos</w:t>
      </w:r>
      <w:r>
        <w:rPr>
          <w:rFonts w:ascii="Trebuchet MS" w:hAnsi="Trebuchet MS"/>
          <w:sz w:val="20"/>
          <w:shd w:val="clear" w:color="auto" w:fill="ffffff"/>
          <w:lang w:val="es-ES_tradnl"/>
        </w:rPr>
        <w:t xml:space="preserve"> de evitar contagios por COVID-19.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pt-PT"/>
        </w:rPr>
        <w:t xml:space="preserve">8.- Que </w:t>
      </w:r>
      <w:r>
        <w:rPr>
          <w:rFonts w:ascii="Trebuchet MS" w:hAnsi="Trebuchet MS"/>
          <w:sz w:val="20"/>
          <w:shd w:val="clear" w:color="auto" w:fill="ffffff"/>
          <w:lang w:val="fr-FR"/>
        </w:rPr>
        <w:t>é</w:t>
      </w:r>
      <w:r>
        <w:rPr>
          <w:rFonts w:ascii="Trebuchet MS" w:hAnsi="Trebuchet MS"/>
          <w:sz w:val="20"/>
          <w:shd w:val="clear" w:color="auto" w:fill="ffffff"/>
          <w:lang w:val="es-ES_tradnl"/>
        </w:rPr>
        <w:t xml:space="preserve">l/la </w:t>
      </w:r>
      <w:r>
        <w:rPr>
          <w:rFonts w:ascii="Trebuchet MS" w:hAnsi="Trebuchet MS"/>
          <w:sz w:val="20"/>
          <w:shd w:val="clear" w:color="auto" w:fill="ffffff"/>
          <w:lang w:val="es-ES_tradnl"/>
        </w:rPr>
        <w:t>participante acepta que cuando se llegasen a adoptar medidas o decisiones por parte de la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w:t>
      </w:r>
      <w:r>
        <w:rPr>
          <w:rFonts w:ascii="Trebuchet MS" w:hAnsi="Trebuchet MS"/>
          <w:sz w:val="20"/>
          <w:shd w:val="clear" w:color="auto" w:fill="ffffff"/>
          <w:lang w:val="es-ES_tradnl"/>
        </w:rPr>
        <w:t>deL</w:t>
      </w:r>
      <w:r>
        <w:rPr>
          <w:rFonts w:ascii="Trebuchet MS" w:hAnsi="Trebuchet MS"/>
          <w:sz w:val="20"/>
          <w:shd w:val="clear" w:color="auto" w:fill="ffffff"/>
          <w:lang w:val="es-ES_tradnl"/>
        </w:rPr>
        <w:t xml:space="preserve"> ZANGARUN 2021 con el objetivo de preservar la salud de las personas en el curso de la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no se </w:t>
      </w:r>
      <w:r>
        <w:rPr>
          <w:rFonts w:ascii="Trebuchet MS" w:hAnsi="Trebuchet MS"/>
          <w:sz w:val="20"/>
          <w:shd w:val="clear" w:color="auto" w:fill="ffffff"/>
          <w:lang w:val="es-ES_tradnl"/>
        </w:rPr>
        <w:t>podr</w:t>
      </w:r>
      <w:r>
        <w:rPr>
          <w:rFonts w:ascii="Trebuchet MS" w:hAnsi="Trebuchet MS"/>
          <w:sz w:val="20"/>
          <w:shd w:val="clear" w:color="auto" w:fill="ffffff"/>
        </w:rPr>
        <w:t>á</w:t>
      </w:r>
      <w:r>
        <w:rPr>
          <w:rFonts w:ascii="Trebuchet MS" w:hAnsi="Trebuchet MS"/>
          <w:sz w:val="20"/>
          <w:shd w:val="clear" w:color="auto" w:fill="ffffff"/>
          <w:lang w:val="es-ES_tradnl"/>
        </w:rPr>
        <w:t>n considerar incumplidas las obligacion</w:t>
      </w:r>
      <w:r>
        <w:rPr>
          <w:rFonts w:ascii="Trebuchet MS" w:hAnsi="Trebuchet MS"/>
          <w:sz w:val="20"/>
          <w:shd w:val="clear" w:color="auto" w:fill="ffffff"/>
          <w:lang w:val="es-ES_tradnl"/>
        </w:rPr>
        <w:t xml:space="preserve">es esenciales del organizador, por lo que no </w:t>
      </w:r>
      <w:r>
        <w:rPr>
          <w:rFonts w:hAnsi="Trebuchet MS"/>
          <w:sz w:val="20"/>
          <w:shd w:val="clear" w:color="auto" w:fill="ffffff"/>
          <w:lang w:val="en-US"/>
        </w:rPr>
        <w:t xml:space="preserve">   </w:t>
      </w:r>
      <w:r>
        <w:rPr>
          <w:rFonts w:ascii="Trebuchet MS" w:hAnsi="Trebuchet MS"/>
          <w:sz w:val="20"/>
          <w:shd w:val="clear" w:color="auto" w:fill="ffffff"/>
          <w:lang w:val="es-ES_tradnl"/>
        </w:rPr>
        <w:t xml:space="preserve">se </w:t>
      </w:r>
      <w:r>
        <w:rPr>
          <w:rFonts w:ascii="Trebuchet MS" w:hAnsi="Trebuchet MS"/>
          <w:sz w:val="20"/>
          <w:shd w:val="clear" w:color="auto" w:fill="ffffff"/>
          <w:lang w:val="es-ES_tradnl"/>
        </w:rPr>
        <w:t>podr</w:t>
      </w:r>
      <w:r>
        <w:rPr>
          <w:rFonts w:ascii="Trebuchet MS" w:hAnsi="Trebuchet MS"/>
          <w:sz w:val="20"/>
          <w:shd w:val="clear" w:color="auto" w:fill="ffffff"/>
        </w:rPr>
        <w:t xml:space="preserve">á </w:t>
      </w:r>
      <w:r>
        <w:rPr>
          <w:rFonts w:ascii="Trebuchet MS" w:hAnsi="Trebuchet MS"/>
          <w:sz w:val="20"/>
          <w:shd w:val="clear" w:color="auto" w:fill="ffffff"/>
          <w:lang w:val="es-ES_tradnl"/>
        </w:rPr>
        <w:t>exigir el pago de cantidades, indemnizaciones, o devoluci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de precios o importes en concepto de inscripci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o derechos de participaci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o costes en que hubiese incurrido el o la deportista y/o su club.</w:t>
      </w:r>
      <w:r>
        <w:rPr>
          <w:rFonts w:ascii="Trebuchet MS" w:hAnsi="Trebuchet MS"/>
          <w:sz w:val="20"/>
          <w:shd w:val="clear" w:color="auto" w:fill="ffffff"/>
          <w:lang w:val="es-ES_tradnl"/>
        </w:rPr>
        <w:t xml:space="preserve">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pt-PT"/>
        </w:rPr>
        <w:t xml:space="preserve">9.- Que </w:t>
      </w:r>
      <w:r>
        <w:rPr>
          <w:rFonts w:ascii="Trebuchet MS" w:hAnsi="Trebuchet MS"/>
          <w:sz w:val="20"/>
          <w:shd w:val="clear" w:color="auto" w:fill="ffffff"/>
          <w:lang w:val="fr-FR"/>
        </w:rPr>
        <w:t>é</w:t>
      </w:r>
      <w:r>
        <w:rPr>
          <w:rFonts w:ascii="Trebuchet MS" w:hAnsi="Trebuchet MS"/>
          <w:sz w:val="20"/>
          <w:shd w:val="clear" w:color="auto" w:fill="ffffff"/>
          <w:lang w:val="es-ES_tradnl"/>
        </w:rPr>
        <w:t xml:space="preserve">l/la participante acepta que si se mostrase por su parte una conducta o comportamiento de inobservancia o incumplimiento de las </w:t>
      </w:r>
      <w:r>
        <w:rPr>
          <w:rFonts w:ascii="Trebuchet MS" w:hAnsi="Trebuchet MS"/>
          <w:sz w:val="20"/>
          <w:shd w:val="clear" w:color="auto" w:fill="ffffff"/>
          <w:lang w:val="es-ES_tradnl"/>
        </w:rPr>
        <w:t>ó</w:t>
      </w:r>
      <w:r>
        <w:rPr>
          <w:rFonts w:ascii="Trebuchet MS" w:hAnsi="Trebuchet MS"/>
          <w:sz w:val="20"/>
          <w:shd w:val="clear" w:color="auto" w:fill="ffffff"/>
          <w:lang w:val="es-ES_tradnl"/>
        </w:rPr>
        <w:t>rdenes e instrucciones del personal de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en relaci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con las medidas de seguridad evitar contagios por CO</w:t>
      </w:r>
      <w:r>
        <w:rPr>
          <w:rFonts w:ascii="Trebuchet MS" w:hAnsi="Trebuchet MS"/>
          <w:sz w:val="20"/>
          <w:shd w:val="clear" w:color="auto" w:fill="ffffff"/>
          <w:lang w:val="es-ES_tradnl"/>
        </w:rPr>
        <w:t xml:space="preserve">VID-19, </w:t>
      </w:r>
      <w:r>
        <w:rPr>
          <w:rFonts w:ascii="Trebuchet MS" w:hAnsi="Trebuchet MS"/>
          <w:sz w:val="20"/>
          <w:shd w:val="clear" w:color="auto" w:fill="ffffff"/>
          <w:lang w:val="es-ES_tradnl"/>
        </w:rPr>
        <w:t>podr</w:t>
      </w:r>
      <w:r>
        <w:rPr>
          <w:rFonts w:ascii="Trebuchet MS" w:hAnsi="Trebuchet MS"/>
          <w:sz w:val="20"/>
          <w:shd w:val="clear" w:color="auto" w:fill="ffffff"/>
        </w:rPr>
        <w:t xml:space="preserve">á </w:t>
      </w:r>
      <w:r>
        <w:rPr>
          <w:rFonts w:ascii="Trebuchet MS" w:hAnsi="Trebuchet MS"/>
          <w:sz w:val="20"/>
          <w:shd w:val="clear" w:color="auto" w:fill="ffffff"/>
          <w:lang w:val="es-ES_tradnl"/>
        </w:rPr>
        <w:t>ser excluido/a o descalificado/a del evento por decisi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 quien </w:t>
      </w:r>
      <w:r>
        <w:rPr>
          <w:rFonts w:ascii="Trebuchet MS" w:hAnsi="Trebuchet MS"/>
          <w:sz w:val="20"/>
          <w:shd w:val="clear" w:color="auto" w:fill="ffffff"/>
          <w:lang w:val="es-ES_tradnl"/>
        </w:rPr>
        <w:t>act</w:t>
      </w:r>
      <w:r>
        <w:rPr>
          <w:rFonts w:ascii="Trebuchet MS" w:hAnsi="Trebuchet MS"/>
          <w:sz w:val="20"/>
          <w:shd w:val="clear" w:color="auto" w:fill="ffffff"/>
        </w:rPr>
        <w:t>ú</w:t>
      </w:r>
      <w:r>
        <w:rPr>
          <w:rFonts w:ascii="Trebuchet MS" w:hAnsi="Trebuchet MS"/>
          <w:sz w:val="20"/>
          <w:shd w:val="clear" w:color="auto" w:fill="ffffff"/>
          <w:lang w:val="es-ES_tradnl"/>
        </w:rPr>
        <w:t>e</w:t>
      </w:r>
      <w:r>
        <w:rPr>
          <w:rFonts w:ascii="Trebuchet MS" w:hAnsi="Trebuchet MS"/>
          <w:sz w:val="20"/>
          <w:shd w:val="clear" w:color="auto" w:fill="ffffff"/>
          <w:lang w:val="es-ES_tradnl"/>
        </w:rPr>
        <w:t xml:space="preserve"> como Responsable del </w:t>
      </w:r>
      <w:r>
        <w:rPr>
          <w:rFonts w:ascii="Trebuchet MS" w:hAnsi="Trebuchet MS"/>
          <w:sz w:val="20"/>
          <w:shd w:val="clear" w:color="auto" w:fill="ffffff"/>
        </w:rPr>
        <w:t>á</w:t>
      </w:r>
      <w:r>
        <w:rPr>
          <w:rFonts w:ascii="Trebuchet MS" w:hAnsi="Trebuchet MS"/>
          <w:sz w:val="20"/>
          <w:shd w:val="clear" w:color="auto" w:fill="ffffff"/>
          <w:lang w:val="es-ES_tradnl"/>
        </w:rPr>
        <w:t xml:space="preserve">rea deportiva del evento. </w:t>
      </w:r>
    </w:p>
    <w:p>
      <w:pPr>
        <w:pStyle w:val="style4098"/>
        <w:spacing w:after="240" w:lineRule="atLeast" w:line="380"/>
        <w:jc w:val="both"/>
        <w:rPr>
          <w:rFonts w:ascii="Trebuchet MS" w:cs="Trebuchet MS" w:eastAsia="Trebuchet MS" w:hAnsi="Trebuchet MS"/>
          <w:color w:val="1f1f1e"/>
          <w:sz w:val="20"/>
          <w:shd w:val="clear" w:color="auto" w:fill="ffffff"/>
        </w:rPr>
      </w:pPr>
      <w:r>
        <w:rPr>
          <w:rStyle w:val="style4099"/>
          <w:rFonts w:ascii="Trebuchet MS" w:hAnsi="Trebuchet MS"/>
          <w:sz w:val="20"/>
          <w:shd w:val="clear" w:color="auto" w:fill="ffffff"/>
          <w:lang w:val="es-ES_tradnl"/>
        </w:rPr>
        <w:t xml:space="preserve">10.- Que el/la participante </w:t>
      </w:r>
      <w:r>
        <w:rPr>
          <w:rFonts w:ascii="Trebuchet MS" w:hAnsi="Trebuchet MS"/>
          <w:color w:val="1f1f1e"/>
          <w:sz w:val="20"/>
          <w:shd w:val="clear" w:color="auto" w:fill="ffffff"/>
          <w:lang w:val="es-ES_tradnl"/>
        </w:rPr>
        <w:t>declara que en perfecto uso de mis facultades y tras haber le</w:t>
      </w:r>
      <w:r>
        <w:rPr>
          <w:rFonts w:ascii="Trebuchet MS" w:hAnsi="Trebuchet MS"/>
          <w:color w:val="1f1f1e"/>
          <w:sz w:val="20"/>
          <w:shd w:val="clear" w:color="auto" w:fill="ffffff"/>
        </w:rPr>
        <w:t>í</w:t>
      </w:r>
      <w:r>
        <w:rPr>
          <w:rFonts w:ascii="Trebuchet MS" w:hAnsi="Trebuchet MS"/>
          <w:color w:val="1f1f1e"/>
          <w:sz w:val="20"/>
          <w:shd w:val="clear" w:color="auto" w:fill="ffffff"/>
          <w:lang w:val="es-ES_tradnl"/>
        </w:rPr>
        <w:t xml:space="preserve">do el protocolo anti covid-19 </w:t>
      </w:r>
      <w:r>
        <w:rPr>
          <w:rFonts w:ascii="Trebuchet MS" w:hAnsi="Trebuchet MS"/>
          <w:color w:val="1f1f1e"/>
          <w:sz w:val="20"/>
          <w:shd w:val="clear" w:color="auto" w:fill="ffffff"/>
          <w:lang w:val="es-ES_tradnl"/>
        </w:rPr>
        <w:t>de la carrera, considera que el protocolo se ajusta a las medidas de seguridad dise</w:t>
      </w:r>
      <w:r>
        <w:rPr>
          <w:rFonts w:ascii="Trebuchet MS" w:hAnsi="Trebuchet MS"/>
          <w:color w:val="1f1f1e"/>
          <w:sz w:val="20"/>
          <w:shd w:val="clear" w:color="auto" w:fill="ffffff"/>
          <w:lang w:val="es-ES_tradnl"/>
        </w:rPr>
        <w:t>ñ</w:t>
      </w:r>
      <w:r>
        <w:rPr>
          <w:rFonts w:ascii="Trebuchet MS" w:hAnsi="Trebuchet MS"/>
          <w:color w:val="1f1f1e"/>
          <w:sz w:val="20"/>
          <w:shd w:val="clear" w:color="auto" w:fill="ffffff"/>
          <w:lang w:val="es-ES_tradnl"/>
        </w:rPr>
        <w:t>adas por las autoridades sanitarias pertinentes y que en caso de contraer la enfermedad descarga de responsabilidad a la organizaci</w:t>
      </w:r>
      <w:r>
        <w:rPr>
          <w:rFonts w:ascii="Trebuchet MS" w:hAnsi="Trebuchet MS"/>
          <w:color w:val="1f1f1e"/>
          <w:sz w:val="20"/>
          <w:shd w:val="clear" w:color="auto" w:fill="ffffff"/>
          <w:lang w:val="es-ES_tradnl"/>
        </w:rPr>
        <w:t>ó</w:t>
      </w:r>
      <w:r>
        <w:rPr>
          <w:rFonts w:ascii="Trebuchet MS" w:hAnsi="Trebuchet MS"/>
          <w:color w:val="1f1f1e"/>
          <w:sz w:val="20"/>
          <w:shd w:val="clear" w:color="auto" w:fill="ffffff"/>
          <w:lang w:val="es-ES_tradnl"/>
        </w:rPr>
        <w:t>n del evento en una situaci</w:t>
      </w:r>
      <w:r>
        <w:rPr>
          <w:rFonts w:ascii="Trebuchet MS" w:hAnsi="Trebuchet MS"/>
          <w:color w:val="1f1f1e"/>
          <w:sz w:val="20"/>
          <w:shd w:val="clear" w:color="auto" w:fill="ffffff"/>
          <w:lang w:val="es-ES_tradnl"/>
        </w:rPr>
        <w:t>ó</w:t>
      </w:r>
      <w:r>
        <w:rPr>
          <w:rFonts w:ascii="Trebuchet MS" w:hAnsi="Trebuchet MS"/>
          <w:color w:val="1f1f1e"/>
          <w:sz w:val="20"/>
          <w:shd w:val="clear" w:color="auto" w:fill="ffffff"/>
          <w:lang w:val="es-ES_tradnl"/>
        </w:rPr>
        <w:t>n de pandemi</w:t>
      </w:r>
      <w:r>
        <w:rPr>
          <w:rFonts w:ascii="Trebuchet MS" w:hAnsi="Trebuchet MS"/>
          <w:color w:val="1f1f1e"/>
          <w:sz w:val="20"/>
          <w:shd w:val="clear" w:color="auto" w:fill="ffffff"/>
          <w:lang w:val="es-ES_tradnl"/>
        </w:rPr>
        <w:t>a mundial en la que a</w:t>
      </w:r>
      <w:r>
        <w:rPr>
          <w:rFonts w:ascii="Trebuchet MS" w:hAnsi="Trebuchet MS"/>
          <w:color w:val="1f1f1e"/>
          <w:sz w:val="20"/>
          <w:shd w:val="clear" w:color="auto" w:fill="ffffff"/>
        </w:rPr>
        <w:t>ú</w:t>
      </w:r>
      <w:r>
        <w:rPr>
          <w:rFonts w:ascii="Trebuchet MS" w:hAnsi="Trebuchet MS"/>
          <w:color w:val="1f1f1e"/>
          <w:sz w:val="20"/>
          <w:shd w:val="clear" w:color="auto" w:fill="ffffff"/>
          <w:lang w:val="es-ES_tradnl"/>
        </w:rPr>
        <w:t xml:space="preserve">n no </w:t>
      </w:r>
      <w:r>
        <w:rPr>
          <w:rFonts w:ascii="Trebuchet MS" w:hAnsi="Trebuchet MS"/>
          <w:color w:val="1f1f1e"/>
          <w:sz w:val="20"/>
          <w:shd w:val="clear" w:color="auto" w:fill="ffffff"/>
          <w:lang w:val="es-ES_tradnl"/>
        </w:rPr>
        <w:t>est</w:t>
      </w:r>
      <w:r>
        <w:rPr>
          <w:rFonts w:ascii="Trebuchet MS" w:hAnsi="Trebuchet MS"/>
          <w:color w:val="1f1f1e"/>
          <w:sz w:val="20"/>
          <w:shd w:val="clear" w:color="auto" w:fill="ffffff"/>
        </w:rPr>
        <w:t>á</w:t>
      </w:r>
      <w:r>
        <w:rPr>
          <w:rFonts w:ascii="Trebuchet MS" w:hAnsi="Trebuchet MS"/>
          <w:color w:val="1f1f1e"/>
          <w:sz w:val="20"/>
          <w:shd w:val="clear" w:color="auto" w:fill="ffffff"/>
          <w:lang w:val="es-ES_tradnl"/>
        </w:rPr>
        <w:t xml:space="preserve">n claros los patrones de contagio y su desarrollo. </w:t>
      </w:r>
    </w:p>
    <w:p>
      <w:pPr>
        <w:pStyle w:val="style4098"/>
        <w:spacing w:after="240" w:lineRule="atLeast" w:line="380"/>
        <w:jc w:val="both"/>
        <w:rPr>
          <w:rStyle w:val="style4099"/>
          <w:rFonts w:ascii="Times" w:cs="Times" w:eastAsia="Times" w:hAnsi="Times"/>
          <w:sz w:val="20"/>
          <w:shd w:val="clear" w:color="auto" w:fill="ffffff"/>
        </w:rPr>
      </w:pPr>
    </w:p>
    <w:p>
      <w:pPr>
        <w:pStyle w:val="style4098"/>
        <w:spacing w:after="240" w:lineRule="atLeast" w:line="380"/>
        <w:rPr>
          <w:rFonts w:ascii="Trebuchet MS" w:cs="Trebuchet MS" w:eastAsia="Trebuchet MS" w:hAnsi="Trebuchet MS"/>
          <w:b/>
          <w:bCs/>
          <w:sz w:val="20"/>
          <w:shd w:val="clear" w:color="auto" w:fill="ffffff"/>
        </w:rPr>
      </w:pPr>
      <w:r>
        <w:rPr>
          <w:rFonts w:ascii="Trebuchet MS" w:hAnsi="Trebuchet MS"/>
          <w:b/>
          <w:bCs/>
          <w:sz w:val="20"/>
          <w:shd w:val="clear" w:color="auto" w:fill="ffffff"/>
          <w:lang w:val="es-ES"/>
        </w:rPr>
        <w:t>He le</w:t>
      </w:r>
      <w:r>
        <w:rPr>
          <w:rFonts w:ascii="Trebuchet MS" w:hAnsi="Trebuchet MS"/>
          <w:b/>
          <w:bCs/>
          <w:sz w:val="20"/>
          <w:shd w:val="clear" w:color="auto" w:fill="ffffff"/>
        </w:rPr>
        <w:t>í</w:t>
      </w:r>
      <w:r>
        <w:rPr>
          <w:rFonts w:ascii="Trebuchet MS" w:hAnsi="Trebuchet MS"/>
          <w:b/>
          <w:bCs/>
          <w:sz w:val="20"/>
          <w:shd w:val="clear" w:color="auto" w:fill="ffffff"/>
          <w:lang w:val="es-ES_tradnl"/>
        </w:rPr>
        <w:t xml:space="preserve">do y comprendido lo recogido en el presente documento. </w:t>
      </w:r>
    </w:p>
    <w:p>
      <w:pPr>
        <w:pStyle w:val="style4098"/>
        <w:spacing w:after="240" w:lineRule="atLeast" w:line="380"/>
        <w:rPr>
          <w:rFonts w:ascii="Trebuchet MS" w:cs="Trebuchet MS" w:eastAsia="Trebuchet MS" w:hAnsi="Trebuchet MS"/>
          <w:b/>
          <w:bCs/>
          <w:sz w:val="20"/>
          <w:shd w:val="clear" w:color="auto" w:fill="ffffff"/>
        </w:rPr>
      </w:pPr>
      <w:r>
        <w:rPr>
          <w:lang w:val="en-US"/>
        </w:rPr>
        <w:t xml:space="preserve"> </w:t>
      </w:r>
    </w:p>
    <w:p>
      <w:pPr>
        <w:pStyle w:val="style4098"/>
        <w:spacing w:after="240" w:lineRule="atLeast" w:line="380"/>
        <w:rPr>
          <w:sz w:val="20"/>
        </w:rPr>
      </w:pPr>
      <w:r>
        <w:rPr>
          <w:rFonts w:ascii="Trebuchet MS" w:hAnsi="Trebuchet MS"/>
          <w:b/>
          <w:bCs/>
          <w:sz w:val="20"/>
          <w:shd w:val="clear" w:color="auto" w:fill="ffffff"/>
          <w:lang w:val="it-IT"/>
        </w:rPr>
        <w:t>F</w:t>
      </w:r>
      <w:r>
        <w:rPr/>
        <mc:AlternateContent>
          <mc:Choice Requires="wps">
            <w:drawing>
              <wp:anchor distT="0" distB="0" distL="0" distR="0" simplePos="false" relativeHeight="2" behindDoc="false" locked="false" layoutInCell="true" allowOverlap="true">
                <wp:simplePos x="0" y="0"/>
                <wp:positionH relativeFrom="page">
                  <wp:posOffset>782743</wp:posOffset>
                </wp:positionH>
                <wp:positionV relativeFrom="page">
                  <wp:posOffset>7334492</wp:posOffset>
                </wp:positionV>
                <wp:extent cx="977676" cy="463898"/>
                <wp:effectExtent l="0" t="0" r="0" b="0"/>
                <wp:wrapNone/>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977676" cy="463898"/>
                      </w14:xfrm>
                    </w14:contentPart>
                  </a:graphicData>
                </a:graphic>
              </wp:anchor>
            </w:drawing>
          </mc:Choice>
          <mc:Fallback>
            <w:pict>
              <v:shape id="1035" filled="f" stroked="t" style="position:absolute;margin-left:61.63pt;margin-top:577.52pt;width:76.98pt;height:36.53pt;z-index:2;mso-position-horizontal-relative:page;mso-position-vertical-relative:page;mso-width-relative:page;mso-height-relative:page;mso-wrap-distance-left:0.0pt;mso-wrap-distance-right:0.0pt;visibility:visible;">
                <v:fill/>
                <o:ink i="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"/>
              </v:shape>
            </w:pict>
          </mc:Fallback>
        </mc:AlternateContent>
      </w:r>
      <w:r>
        <w:rPr>
          <w:rFonts w:ascii="Trebuchet MS" w:hAnsi="Trebuchet MS"/>
          <w:b/>
          <w:bCs/>
          <w:sz w:val="20"/>
          <w:shd w:val="clear" w:color="auto" w:fill="ffffff"/>
          <w:lang w:val="it-IT"/>
        </w:rPr>
        <w:t xml:space="preserve">irma, D.N.I. o documento identificativo </w:t>
      </w:r>
    </w:p>
    <w:p>
      <w:pPr>
        <w:pStyle w:val="style4098"/>
        <w:spacing w:after="240" w:lineRule="atLeast" w:line="380"/>
        <w:rPr>
          <w:sz w:val="20"/>
        </w:rPr>
      </w:pPr>
    </w:p>
    <w:p>
      <w:pPr>
        <w:pStyle w:val="style4098"/>
        <w:spacing w:after="240" w:lineRule="atLeast" w:line="380"/>
        <w:rPr>
          <w:sz w:val="20"/>
        </w:rPr>
      </w:pPr>
    </w:p>
    <w:p>
      <w:pPr>
        <w:pStyle w:val="style4098"/>
        <w:spacing w:after="240" w:lineRule="atLeast" w:line="380"/>
        <w:rPr>
          <w:sz w:val="20"/>
        </w:rPr>
      </w:pPr>
      <w:r>
        <w:rPr>
          <w:sz w:val="20"/>
          <w:lang w:val="en-US"/>
        </w:rPr>
        <w:t>71211661-G</w:t>
      </w:r>
    </w:p>
    <w:sectPr>
      <w:headerReference w:type="default" r:id="rId3"/>
      <w:footerReference w:type="default" r:id="rId4"/>
      <w:pgSz w:w="11906" w:h="16838" w:orient="portrait"/>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Trebuchet MS">
    <w:altName w:val="Trebuchet MS"/>
    <w:panose1 w:val="020b0603020002020204"/>
    <w:charset w:val="00"/>
    <w:family w:val="swiss"/>
    <w:pitch w:val="variable"/>
    <w:sig w:usb0="00000687" w:usb1="00000000" w:usb2="00000000" w:usb3="00000000" w:csb0="0000009F" w:csb1="00000000"/>
  </w:font>
  <w:font w:name="Times">
    <w:altName w:val="Times"/>
    <w:panose1 w:val="02020603050004020304"/>
    <w:charset w:val="00"/>
    <w:family w:val="roman"/>
    <w:pitch w:val="variable"/>
    <w:sig w:usb0="E0002EFF" w:usb1="C000785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52"/>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Arial Unicode MS" w:hAnsi="Times New Roman"/>
        <w:bdr w:val="nil"/>
        <w:lang w:val="es-ES" w:bidi="ar-SA" w:eastAsia="es-ES"/>
      </w:rPr>
    </w:rPrDefault>
    <w:pPrDefault>
      <w:pPr>
        <w:pBdr>
          <w:left w:val="nil"/>
          <w:right w:val="nil"/>
          <w:top w:val="nil"/>
          <w:bottom w:val="nil"/>
          <w:bar w:val="nil"/>
          <w:between w:val="nil"/>
        </w:pBdr>
      </w:pPr>
    </w:pPrDefault>
  </w:docDefaults>
  <w:style w:type="paragraph" w:default="1" w:styleId="style0">
    <w:name w:val="Normal"/>
    <w:next w:val="style0"/>
    <w:pPr/>
    <w:rPr>
      <w:sz w:val="24"/>
      <w:szCs w:val="24"/>
      <w:lang w:val="en-US"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rPr>
      <w:u w:val="single"/>
    </w:rPr>
  </w:style>
  <w:style w:type="table" w:customStyle="1" w:styleId="style4097">
    <w:name w:val="Table Normal"/>
    <w:next w:val="style4097"/>
    <w:pPr/>
    <w:rPr/>
    <w:tblPr>
      <w:tblInd w:w="0" w:type="dxa"/>
      <w:tblCellMar>
        <w:top w:w="0" w:type="dxa"/>
        <w:left w:w="0" w:type="dxa"/>
        <w:bottom w:w="0" w:type="dxa"/>
        <w:right w:w="0" w:type="dxa"/>
      </w:tblCellMar>
    </w:tblPr>
    <w:tcPr>
      <w:tcBorders/>
    </w:tcPr>
  </w:style>
  <w:style w:type="paragraph" w:customStyle="1" w:styleId="style4098">
    <w:name w:val="Por omisión"/>
    <w:next w:val="style4098"/>
    <w:pPr/>
    <w:rPr>
      <w:rFonts w:ascii="Helvetica Neue" w:cs="Arial Unicode MS" w:hAnsi="Helvetica Neue"/>
      <w:color w:val="000000"/>
      <w:sz w:val="22"/>
      <w:szCs w:val="22"/>
      <w:lang w:val="de-DE"/>
    </w:rPr>
  </w:style>
  <w:style w:type="character" w:customStyle="1" w:styleId="style4099">
    <w:name w:val="Ninguno"/>
    <w:next w:val="style40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884.051 48.185 533.15, 882.458 67.896 808.927, 877.509 87.947 823.674, 872.808 108.23 826.926, 866.801 126.914 822.715, 859.986 152.19 830.033, 852.522 177.715 810.806, 846.421 198.027 790.534, 839.6 225.451 763.188, 830.901 256.073 732.858, 822.41 290.202 702.518, 814.794 321.815 683.307, 809.103 345.686 668.846, 801.14 373.979 656.837, 793.166 405.069 654.613, 785.165 436.527 658.402, 777.874 465.379 673.912, 772.427 486.976 689.06, 764.641 512.249 706.279, 756.781 539.928 723.871, 748.856 569.151 740.799, 741.162 598.297 752.633, 735.885 618.344 761.844, 728.229 642.619 769.359, 720.435 669.652 773.68, 712.552 697.067 776.774, 704.815 725.334 777.991, 699.581 744.525 778.63, 693.38 766.846 779.175, 687.961 789.768 781.884, 681.62 813.08 785.95, 674.746 832.281 794.457, 665.897 858.568 812.492, 657.584 886.609 830.032, 650.875 908.488 843.992, 641.116 946.477 864.467, 635.892 966.456 868.11, 629.045 945.621 864.264, 627.514 925.945 860.642, 628.295 907.852 857.96, 629.553 880.046 855.01, 632.177 855.371 850.751, 637.353 825.124 843.724, 642.104 801.799 837.531, 647.555 777.227 828.663, 651.592 759.295 819.499, 657.052 733.437 803.673, 663.458 703.856 780.506, 671.905 671.871 756.966, 678.625 639.954 736.465, 683.173 617.562 721.04, 688.965 590.251 707.774, 695.567 561.167 699.878, 702.676 531.014 696.572, 710.011 500.561 704.389, 714.882 480.352 711.614, 719.438 457.411 721.259, 725.216 432.677 734.1, 731.771 406.777 747.697, 738.871 380.093 760.49, 743.813 361.625 771.546, 749.513 340.945 781.331, 756.035 319.092 789.229, 761.665 300.754 797.481, 766.714 283.271 803.831, 773.779 257.988 821.283, 778.764 231.3 835.789, 784.061 209.209 847.281, 787.63 192.488 856.285, 791.41 170.539 863.451, 796.328 149.613 867.18, 803.132 165.791 866.005, 803.405 190.082 861.571, 805.119 215.242 852.618, 806.017 232.011 845.456, 808.01 250.014 837.883, 810.733 268.821 830.674, 813.492 284.992 825.109, 817.152 302.921 818.992, 820.96 321.657 813.165, 826.29 343.758 807.437, 831.183 369.464 801.326, 835.795 391.888 796.128, 840.198 412.042 791.079, 845.916 436.469 783.533, 852.469 462.246 776.543, 860.994 488.898 770.771, 867.408 510.605 770.21, 872.093 527.316 770.91, 876.548 543.801 774.474, 882.261 560.085 781.857, 887.383 577.659 791.23, 898.355 616.203 823.323, 905.761 642.128 842.584, 909.753 661.827 853.8, 915.149 680.734 859.917, 921.205 700.778 862.848, 925.956 718.816 865.135, 926.746 738.046 868.75, 910.438 746.027 867.705, 892.923 749.977 865.136, 866.348 753.43 860.069, 837.594 755.351 853.264, 814.302 756.143 847.509, 785.184 756.443 841.324, 768.419 756.514 838.698, 745.586 756.591 825.086, 724.615 756.591 807.104, 706.793 750.652 8.071</trace>
  <trace timeOffset="0.0" brushRef="#br1" contextRef="#ctx0"> 1004.802 571.441 533.15, 1002.358 553.384 832.469, 984.389 523.76 866.051, 968.123 515.718 866.715, 951.014 510.844 867.375, 932.296 542.477 865.494, 929.277 561.08 863.401, 932.284 583.957 862.144, 939.133 601.188 861.475, 968.219 630.695 863.856, 985.283 639.638 865.691, 1004.77 640.445 866.502, 1026.078 614.365 862.12, 1040.316 579.948 846.8, 1049.326 556.633 834.589, 1056.054 537.965 818.163, 1062.373 517.917 798.908, 1069.316 492.076 776.9, 1075.219 465.32 758.161, 1081.874 436.562 741.92, 1086.683 413.977 739.926, 1090.734 391.84 738.551, 1093.309 366.15 739.04, 1096.373 339.605 741.704, 1099.735 311.063 746.31, 1101.908 290.467 754.586, 1103.294 270.713 764.261, 1104.156 248.044 775.098, 1106.126 227.738 786.906, 1107.367 210.397 800.225, 1108.675 185.428 820.037, 1109.2 158.773 837.093, 1109.378 137.104 849.769, 1109.453 117.816 858.283, 1111.809 99.58 862.559, 1113.06 81.39 864.465, 1113.449 62.089 867.288, 1113.478 88.667 865.546, 1113.478 107.161 861.5, 1113.478 132.967 853.982, 1113.478 158.191 848.959, 1113.478 186.397 845.411, 1113.478 219.321 841.375, 1113.478 247.498 838.109, 1113.478 264.406 835.392, 1113.478 283.884 832.331, 1113.478 303.612 829.453, 1113.478 320.1 826.561, 1113.478 352.753 821.216, 1113.478 370.956 819.712, 1113.478 389.824 819.324, 1115.375 419.419 824.154, 1118.063 451.378 829.307, 1121.193 481.996 836.823, 1123.806 505.576 844.002, 1128.695 530.281 850.067, 1131.662 547.925 854.227, 1136.675 565.146 858.249, 1141.123 581.605 861.231, 1152.17 614.281 867.774, 1157.051 630.956 871.231, 1169.865 647.509 866.9</trace>
  <trace timeOffset="0.0" brushRef="#br1" contextRef="#ctx0"> 1193.979 462.766 533.15, 1197.959 445.212 834.989, 1203.018 426.773 868.234, 1205.796 409.048 867.547, 1209.014 390.961 869.534, 1184.336 395.473 867.834, 1177.072 415.637 864.116, 1171.648 439.97 860.846, 1169.062 460.33 858.693, 1167.053 481.492 856.826, 1166.256 501.248 855.598, 1163.593 522.135 855.261, 1162.197 545.726 857.522, 1165.708 562.656 859.48, 1172.738 580.594 862.063, 1206.216 605.428 862.509, 1227.737 612.059 861.648, 1245.601 614.339 861.062, 1264.952 611.526 859.99, 1282.339 604.098 858.446, 1306.033 586.276 853.38, 1324.534 569.219 844.151, 1343.384 545.593 835.429, 1362.477 513.858 829.531, 1379.407 482.28 821.45, 1388.186 463.444 816.65, 1398.119 441.288 811.534, 1406.248 420.094 806.794, 1412.658 401.742 801.807, 1421.049 378.469 795.693, 1427.894 351.991 786.682, 1435.141 324.883 777.757, 1440.802 299.488 772.255, 1444.902 279.489 766.514, 1448.937 255.136 760.396, 1452.949 229.43 760.032, 1455.5 202.859 761.445, 1458.132 179.692 767.674, 1460.258 162.109 773.552, 1461.582 145.133 781.238, 1462.423 127.101 791.541, 1466.409 86.103 825.377, 1467.22 63.472 843.698, 1466.528 42.423 854.852, 1463.017 20.664 863.351, 1455.435 3.65 865.471, 1422.232 0 864.915, 1412.66 23.067 860.173, 1406.978 58.394 847.34, 1404.446 78.603 837.471, 1399.818 113.898 817.557, 1398.097 135.399 807.126, 1396.998 157.884 798.751, 1395.2 179.043 795.964, 1394.182 214.9 793.74, 1395.939 236.42 794.796, 1398.509 258.863 796.512, 1400.194 278.203 800.628, 1403.456 305.883 809.901, 1406.289 322.193 816.341, 1409.559 338.39 823.224, 1421.229 377.196 839.531, 1430.226 403.066 847.73, 1440.429 424.354 853.181, 1450.055 442.347 856.903, 1461.005 459.933 858.74, 1493.387 489.796 862.328, 1510.553 498.277 863.483, 1527.277 501.972 864.464, 1546.692 493.248 864.91, 1565.771 457.53 861.422, 1573.135 433.333 859.784, 1578.493 413.431 860.03, 1582.951 393.829 862.199, 1586.613 377.073 866.153, 1589.786 360.337 871.627, 1596.701 376.476 870.307, 1616.228 411.742 862.83, 1633.158 429.134 860.14, 1662.219 449.653 858.692, 1682.567 459.026 857.814, 1702.213 463.838 856.812, 1724.265 469.561 855.637, 1751.055 473.934 854.741, 1771.505 476.964 854.048, 1796.448 478.172 853.593, 1819.031 478.669 854.001, 1839.753 477.39 854.629, 1862.408 472.116 855.624, 1879.169 467.436 857.011, 1902.276 459.397 857.726, 1922.133 451.523 857.556, 1941.318 442.344 857.094, 1963.371 431.459 856.81, 1996.121 413.97 858.012, 2016.534 403.696 860.439, 2036.827 394.24 863.208, 2026.082 370.336 864.707, 2000.603 368.799 854.187, 1982.102 367.626 840.536, 1956.288 365.604 813.52, 1918.089 364.312 770.618, 1871.822 363.473 718.417, 1814.654 364.38 658.77, 1772.75 365.591 600.95, 1717.49 370.055 541.802, 1647.397 378.672 482.478, 1566.27 392.854 429.535, 1476.603 410.644 384.297, 1413.705 423.689 345.027, 1346.231 440.703 314.818, 1272.673 460.324 294.1, 1196.589 483.081 280.193, 1123.225 506.416 272.431, 1071.706 522.727 281.992, 1018.216 539.269 295.3, 959.634 557.085 318.663, 899.188 574.261 349.024, 841.834 591.023 384.999, 801.578 602.605 420.867, 760.246 613.596 456.346, 713.793 626.338 489.07, 669.703 638.769 524.079, 627.092 649.589 562.946, 596.961 657.105 599.057, 565.856 664.271 636.802, 537.397 670.256 671.059, 510.638 674.074 703.928, 486.354 679.332 734.413, 469.829 683.007 761.786, 444.085 688.711 808.164, 426.825 693.291 841.289, 431.361 714.356 865.601, 454.927 719.43 856.426, 490.274 722.73 836.424, 518.211 725.117 792.705, 559.969 727.833 735.585, 619.975 731.025 664.127, 690.394 733.085 591.953, 771.847 734.387 526.881, 830.173 735.007 468.241, 898.326 734.186 415.64, 973.926 729.352 368.745, 1049.987 723.309 329.026, 1122.005 716.529 297.845, 1170.604 712.001 298.329, 1222.87 707.735 308.166, 1274.964 703.51 338.688, 1326.965 699.334 382.851, 1377.422 696.624 434.024, 1413.382 694.328 490.173, 1450.248 690.526 542.556, 1493.779 686.693 583.294, 1538.846 682.807 616.366, 1584.967 678.896 649.633, 1616.753 676.05 662.575, 1652.436 671.668 672.287, 1692.515 665.98 672.553, 1734.024 658.015 669.894, 1775.054 648.559 664.958, 1803.391 641.734 660.505, 1834.192 632.297 655.551, 1865.368 621.906 659.979, 1893.969 610.883 674.497, 1920.897 599.453 689.609, 1938.771 591.734 711.71, 1955.499 582.762 734.294, 1971.854 572.681 758.557, 1998.778 552.101 799.851, 2025.779 520.921 850.692, 2034.688 499.805 861.901, 2018.154 476.738 860.767, 1995.642 462.934 852.443, 1948.076 442.344 797.554, 1898.626 429.247 735.419, 1827.908 416.493 660.625, 1740.511 403.951 588.757, 1683.274 395.787 523.985, 1593.682 387.696 465.731, 1491.237 382.515 413.53, 1381.943 379.224 367.106, 1269.682 377.164 327.706, 1195.648 375.823 295.672, 1108.914 375.032 274.414, 1017.222 374.59 265.178, 925.298 380.07 263.423, 834.305 393.374 270.801, 774.121 402.337 281.169, 701.436 418.198 293.686, 620.514 441.355 301.371, 534.221 472.126 302.622, 449.603 507.35 301.578, 393.713 530.727 299.507, 330.776 561.623 297.19, 267.499 598.843 254.939, 205.392 638.672 216.914, 144.031 680.136 180.119, 103.571 707.625 145.703, 61.186 740.523 113.618, 34.098 761.733 85.99, 17.742 773.583 10.23, 0 788.127 10.23</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721</Words>
  <Pages>2</Pages>
  <Characters>3714</Characters>
  <Application>WPS Office</Application>
  <DocSecurity>0</DocSecurity>
  <Paragraphs>27</Paragraphs>
  <ScaleCrop>false</ScaleCrop>
  <Company>Hewlett-Packard Company</Company>
  <LinksUpToDate>false</LinksUpToDate>
  <CharactersWithSpaces>4437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2021-05-19T14:57:00Z</dcterms:created>
  <dc:creator>WPS Office</dc:creator>
  <lastModifiedBy>M2011K2G</lastModifiedBy>
  <dcterms:modified xsi:type="dcterms:W3CDTF">2021-06-20T18:30:34Z</dcterms:modified>
  <revision>2</revision>
</coreProperties>
</file>

<file path=docProps/custom.xml><?xml version="1.0" encoding="utf-8"?>
<Properties xmlns="http://schemas.openxmlformats.org/officeDocument/2006/custom-properties" xmlns:vt="http://schemas.openxmlformats.org/officeDocument/2006/docPropsVTypes"/>
</file>